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5B25" w14:textId="77777777" w:rsidR="004F571F" w:rsidRDefault="004F571F" w:rsidP="004F571F">
      <w:pPr>
        <w:spacing w:after="0" w:line="240" w:lineRule="auto"/>
        <w:jc w:val="both"/>
      </w:pPr>
      <w:r>
        <w:t>Dia Nacional da Educação de Surdos</w:t>
      </w:r>
    </w:p>
    <w:p w14:paraId="0E11685C" w14:textId="77777777" w:rsidR="004F571F" w:rsidRDefault="004F571F" w:rsidP="004F571F">
      <w:pPr>
        <w:spacing w:after="0" w:line="240" w:lineRule="auto"/>
        <w:jc w:val="both"/>
      </w:pPr>
    </w:p>
    <w:p w14:paraId="4CDD3AB5" w14:textId="77777777" w:rsidR="004F571F" w:rsidRDefault="004F571F" w:rsidP="004F571F">
      <w:pPr>
        <w:spacing w:after="0" w:line="240" w:lineRule="auto"/>
        <w:jc w:val="both"/>
      </w:pPr>
    </w:p>
    <w:p w14:paraId="5B9F3254" w14:textId="72737FC6" w:rsidR="004F571F" w:rsidRDefault="004F571F" w:rsidP="004F571F">
      <w:pPr>
        <w:spacing w:after="0" w:line="240" w:lineRule="auto"/>
        <w:jc w:val="both"/>
      </w:pPr>
      <w:r>
        <w:t>Antigamente, os Surdos eram proibidos de falar com as mãos. Na escola, tinham que aprender a falar como os ouvintes, por isso prendiam-lhes as mãos para que não fizessem gestos. Os Surdos tinham que ir para escolas em Lisboa e no Porto, onde usavam a Língua Gestual Portuguesa às escondidas.</w:t>
      </w:r>
    </w:p>
    <w:p w14:paraId="01FFAE4B" w14:textId="53F9BA87" w:rsidR="004F571F" w:rsidRDefault="004F571F" w:rsidP="004F571F">
      <w:pPr>
        <w:spacing w:after="0" w:line="240" w:lineRule="auto"/>
        <w:jc w:val="both"/>
      </w:pPr>
      <w:r>
        <w:t>Bem…para vos explicar mais detalhadamente a cultura dos Surdos, terei que recuar no tempo, até ao nefasto ano de 1880!</w:t>
      </w:r>
    </w:p>
    <w:p w14:paraId="25E18DB4" w14:textId="2E75A097" w:rsidR="004F571F" w:rsidRDefault="004F571F" w:rsidP="004F571F">
      <w:pPr>
        <w:spacing w:after="0" w:line="240" w:lineRule="auto"/>
        <w:jc w:val="both"/>
      </w:pPr>
      <w:r>
        <w:t>Por toda a Europa, bem como nos EUA, o ensino nas escolas de Surdos estava dividido. A maioria das escolas, como o Instituto de Surdos-Mudos de Paris ou o Colégio Gallaudet, nos EUA, optara por um ensino através do método gestual, visto este estar baseado na língua natural dos surdos: a Língua Gestual. As restantes optaram pelo ensino através do método oralista (método que forçava os Surdos a vocalizar sons e palavras). Através deste método deixou de se ensinar conteúdos aos surdos dentro da sala de aula e passou-se a dar importância ao ensino da oralização.</w:t>
      </w:r>
    </w:p>
    <w:p w14:paraId="57638CDD" w14:textId="719E88A2" w:rsidR="004F571F" w:rsidRDefault="004F571F" w:rsidP="004F571F">
      <w:pPr>
        <w:spacing w:after="0" w:line="240" w:lineRule="auto"/>
        <w:jc w:val="both"/>
      </w:pPr>
      <w:r>
        <w:t>Neste ano, educadores que defendiam o método oralista convocaram um Congresso, o Congresso de Milão, convidando representantes das diversas escolas para surdos existentes no mundo. No entanto, tiveram o cuidado de convidar, na sua maioria, educadores que defendiam o método oralista. Após diversos dias de debates, procedeu-se a uma votação de resoluções a aplicar na educação de surdos. A língua gestual, a partir desta data, foi proibida dentro das escolas de surdos! Mas às escondidas, conseguiram comunicar e desenvolver a Língua Gestual Portuguesa! Durante décadas lutaram e tentaram fazer com que as pessoas ouvintes percebessem que a sua língua era uma verdadeira língua! Uma língua natural …com estrutura, gramática…tal como as línguas faladas.</w:t>
      </w:r>
    </w:p>
    <w:p w14:paraId="0C12ED3E" w14:textId="69ECAF80" w:rsidR="004F571F" w:rsidRDefault="004F571F" w:rsidP="004F571F">
      <w:pPr>
        <w:spacing w:after="0" w:line="240" w:lineRule="auto"/>
        <w:jc w:val="both"/>
      </w:pPr>
      <w:r>
        <w:t>A partir de 1990, já se podia comunicar em Língua Gestual Portuguesa, mas ainda não estava legislado que os Surdos devessem aprender a sua Língua na escola. Em 1997, mais precisamente no dia 15 de novembro, o governo, finalmente, cria e aprova uma lei que constitui a Língua Gestual Portuguesa como uma Língua, a língua materna dos Surdos e atribui-lhes o direito de serem ensinados na sua língua. A língua gestual, tal como as outras línguas, possui uma gramática e estrutura próprias, tendo um estatuto igual. Através de uma projeção mostrou-se que, assim como nas línguas orais, a língua gestual não é universal, cada país tem a sua, com os seus regionalismos e dialetos.</w:t>
      </w:r>
    </w:p>
    <w:p w14:paraId="7E08DBDB" w14:textId="3815BD0F" w:rsidR="004F571F" w:rsidRDefault="004F571F" w:rsidP="004F571F">
      <w:pPr>
        <w:spacing w:after="0" w:line="240" w:lineRule="auto"/>
        <w:jc w:val="both"/>
      </w:pPr>
      <w:r>
        <w:t> “Proteger e valorizar a língua gestual portuguesa, enquanto expressão cultural e instrumento de acesso à educação e da igualdade de oportunidades”</w:t>
      </w:r>
    </w:p>
    <w:p w14:paraId="2B9A6909" w14:textId="3502B015" w:rsidR="004F571F" w:rsidRDefault="004F571F" w:rsidP="004F571F">
      <w:pPr>
        <w:spacing w:after="0" w:line="240" w:lineRule="auto"/>
        <w:jc w:val="both"/>
      </w:pPr>
      <w:r>
        <w:t>“Constituição da República Portuguesa, art.º74, nº2, h)”</w:t>
      </w:r>
    </w:p>
    <w:p w14:paraId="1CDDA3BC" w14:textId="4329E1FB" w:rsidR="004F571F" w:rsidRDefault="004F571F" w:rsidP="004F571F">
      <w:pPr>
        <w:spacing w:after="0" w:line="240" w:lineRule="auto"/>
        <w:jc w:val="both"/>
      </w:pPr>
      <w:r>
        <w:t>Ora vejamos: a maioria dos Surdos comunica através da língua gestual. Não será mais eficaz ensiná-los a ler, a escrever, bem como ensinar a matéria das diferentes disciplinas de forma a compreenderem o que se passa no mundo que os rodeia em Língua Gestual? A comunicar e a desenvolver as suas capacidades, embora noutra língua, a sua língua?</w:t>
      </w:r>
    </w:p>
    <w:p w14:paraId="7595B7C6" w14:textId="38CF378C" w:rsidR="004F571F" w:rsidRDefault="004F571F" w:rsidP="004F571F">
      <w:pPr>
        <w:spacing w:after="0" w:line="240" w:lineRule="auto"/>
        <w:jc w:val="both"/>
      </w:pPr>
      <w:r>
        <w:t>Em 2008, regulamentadas pelo Decreto Lei 3/2008, surgiram as Escolas de Referência para a Educação Bilingue de Alunos Surdos, que vieram permitir a aprendizagem da Língua Gestual Portuguesa por surdos e ouvintes.</w:t>
      </w:r>
    </w:p>
    <w:p w14:paraId="341B0595" w14:textId="0092B5C7" w:rsidR="004F571F" w:rsidRDefault="004F571F" w:rsidP="004F571F">
      <w:pPr>
        <w:spacing w:after="0" w:line="240" w:lineRule="auto"/>
        <w:jc w:val="both"/>
      </w:pPr>
      <w:r>
        <w:t>No ano de 2018, o governo aprova o Grupo de Recrutamento 360 – Língua Gestual Portuguesa e assim os docentes passam de técnicos especializados a professores de LGP. Neste ano, foi publicado o Decreto Lei 54/2018 que abre caminho à Educação Inclusiva, que preconiza, entre outros objetivos, que os alunos surdos sejam integrados em turmas com os alunos ouvintes, onde têm a possibilidade de aprender em conjunto a Língua Gestual Portuguesa. Desta forma, a educação torna-se mais equitativa, todos podem comunicar entre si.  </w:t>
      </w:r>
    </w:p>
    <w:p w14:paraId="426A917D" w14:textId="17544473" w:rsidR="004F571F" w:rsidRDefault="004F571F" w:rsidP="004F571F">
      <w:pPr>
        <w:spacing w:after="0" w:line="240" w:lineRule="auto"/>
        <w:jc w:val="both"/>
      </w:pPr>
      <w:r>
        <w:t xml:space="preserve">Ao longo dos anos, foi também surgindo a necessidade de recorrer a intérpretes de LGP, a fim de facilitar a interpretação de conteúdos e comunicação entre surdos e ouvintes. Segundo o artigo 2.º da Lei 89/99 de 5 de Julho, este é um profissional que interpreta e traduz a informação </w:t>
      </w:r>
      <w:r>
        <w:lastRenderedPageBreak/>
        <w:t>de Língua Gestual para a Língua Oral ou escrita e vice-versa, utilizando as técnicas de tradução, retroversão e interpretação adequadas, de forma a assegurar a comunicação entre pessoas surdas e ouvintes. Este tem a responsabilidade de afirmar a liberdade de expressão, verbalizando vontades, pensamentos, opiniões e críticas de alguém que sozinho não é capaz de o fazer. Compete também ao intérprete preparar as condições de comunicação, ajustando-as às diferentes situações ou contextos. De uma forma geral, o intérprete de LGP é a ponte de comunicação entre a Comunidade Surda e Ouvinte.</w:t>
      </w:r>
    </w:p>
    <w:p w14:paraId="0D5C33F1" w14:textId="77777777" w:rsidR="004F571F" w:rsidRDefault="004F571F" w:rsidP="004F571F">
      <w:pPr>
        <w:spacing w:after="0" w:line="240" w:lineRule="auto"/>
        <w:jc w:val="both"/>
      </w:pPr>
      <w:r>
        <w:t>O Senso Comum, aplica muitas vezes os conceitos de “surdo-mudo” e “linguagem gestual”. Nós, Comunidade Surda (docentes e não docentes); Intérpretes de LGP e até os profissionais que intervêm de uma forma direta com a população surda e surdocega podem e devem desmistificar conceitos transmitidos através de gerações. Corretamente falado e escrito dever-se-á utilizar surdo e língua gestual, respetivamente.</w:t>
      </w:r>
    </w:p>
    <w:p w14:paraId="1BDCA620" w14:textId="4D201624" w:rsidR="00DA1FC4" w:rsidRDefault="004F571F" w:rsidP="004F571F">
      <w:pPr>
        <w:spacing w:after="0" w:line="240" w:lineRule="auto"/>
        <w:jc w:val="both"/>
      </w:pPr>
      <w: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t>O professor:</w:t>
      </w:r>
      <w:r>
        <w:t xml:space="preserve"> Aldónio Pestana</w:t>
      </w:r>
    </w:p>
    <w:sectPr w:rsidR="00DA1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1F"/>
    <w:rsid w:val="004F571F"/>
    <w:rsid w:val="00D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3339"/>
  <w15:chartTrackingRefBased/>
  <w15:docId w15:val="{EB69D7B0-5126-4ACE-B01D-E6E7EDCC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2021-02-16T11:06:00Z</dcterms:created>
  <dcterms:modified xsi:type="dcterms:W3CDTF">2021-02-16T11:11:00Z</dcterms:modified>
</cp:coreProperties>
</file>